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F8" w:rsidRDefault="001C10FD">
      <w:pPr>
        <w:spacing w:before="62"/>
        <w:ind w:left="182"/>
        <w:rPr>
          <w:sz w:val="24"/>
        </w:rPr>
      </w:pPr>
      <w:r>
        <w:rPr>
          <w:sz w:val="24"/>
        </w:rPr>
        <w:t>ВАКАНТНЫЕ</w:t>
      </w:r>
      <w:r w:rsidR="00005281">
        <w:rPr>
          <w:sz w:val="24"/>
        </w:rPr>
        <w:t xml:space="preserve"> </w:t>
      </w:r>
      <w:r>
        <w:rPr>
          <w:sz w:val="24"/>
        </w:rPr>
        <w:t>МЕСТА</w:t>
      </w:r>
      <w:r w:rsidR="00005281">
        <w:rPr>
          <w:sz w:val="24"/>
        </w:rPr>
        <w:t xml:space="preserve"> </w:t>
      </w:r>
      <w:r>
        <w:rPr>
          <w:sz w:val="24"/>
        </w:rPr>
        <w:t>ДЛЯ</w:t>
      </w:r>
      <w:r w:rsidR="00005281">
        <w:rPr>
          <w:sz w:val="24"/>
        </w:rPr>
        <w:t xml:space="preserve"> </w:t>
      </w:r>
      <w:r>
        <w:rPr>
          <w:sz w:val="24"/>
        </w:rPr>
        <w:t>ПРИЕМА</w:t>
      </w:r>
      <w:r w:rsidR="00005281">
        <w:rPr>
          <w:sz w:val="24"/>
        </w:rPr>
        <w:t xml:space="preserve">   (</w:t>
      </w:r>
      <w:r>
        <w:rPr>
          <w:sz w:val="24"/>
        </w:rPr>
        <w:t>ПЕРЕВОДА)</w:t>
      </w:r>
      <w:r w:rsidR="00005281">
        <w:rPr>
          <w:sz w:val="24"/>
        </w:rPr>
        <w:t xml:space="preserve"> </w:t>
      </w:r>
      <w:r>
        <w:rPr>
          <w:spacing w:val="-2"/>
          <w:sz w:val="24"/>
        </w:rPr>
        <w:t>ОБУЧАЮЩИХСЯ</w:t>
      </w:r>
    </w:p>
    <w:p w:rsidR="008A53F8" w:rsidRDefault="00005281">
      <w:pPr>
        <w:pStyle w:val="a3"/>
        <w:spacing w:before="5"/>
      </w:pPr>
      <w:r>
        <w:t xml:space="preserve"> Вакантные места для приема (перевода) обучающихся</w:t>
      </w:r>
    </w:p>
    <w:p w:rsidR="008A53F8" w:rsidRDefault="001C10FD">
      <w:pPr>
        <w:pStyle w:val="a3"/>
        <w:spacing w:after="4"/>
        <w:ind w:right="412"/>
      </w:pPr>
      <w:r>
        <w:t>Информация</w:t>
      </w:r>
      <w:r w:rsidR="00005281">
        <w:t xml:space="preserve"> </w:t>
      </w:r>
      <w:r>
        <w:t>о</w:t>
      </w:r>
      <w:r w:rsidR="00005281">
        <w:t xml:space="preserve"> </w:t>
      </w:r>
      <w:r>
        <w:t>наличии</w:t>
      </w:r>
      <w:r w:rsidR="00005281">
        <w:t xml:space="preserve"> </w:t>
      </w:r>
      <w:r>
        <w:t>вакантных</w:t>
      </w:r>
      <w:r w:rsidR="00005281">
        <w:t xml:space="preserve"> </w:t>
      </w:r>
      <w:r>
        <w:t>мест</w:t>
      </w:r>
      <w:r w:rsidR="00005281">
        <w:t xml:space="preserve"> </w:t>
      </w:r>
      <w:r>
        <w:t>в</w:t>
      </w:r>
      <w:r w:rsidR="00005281">
        <w:t xml:space="preserve"> </w:t>
      </w:r>
      <w:r>
        <w:t>МКДОУСавински</w:t>
      </w:r>
      <w:r w:rsidR="00005281">
        <w:t>й детский сад№1 по состоянию на 09.01.2024</w:t>
      </w:r>
      <w:r>
        <w:t xml:space="preserve"> г.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625"/>
        <w:gridCol w:w="1625"/>
        <w:gridCol w:w="1623"/>
        <w:gridCol w:w="1582"/>
        <w:gridCol w:w="773"/>
      </w:tblGrid>
      <w:tr w:rsidR="008A53F8">
        <w:trPr>
          <w:trHeight w:val="397"/>
        </w:trPr>
        <w:tc>
          <w:tcPr>
            <w:tcW w:w="2036" w:type="dxa"/>
            <w:vMerge w:val="restart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126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образовательной программы </w:t>
            </w:r>
            <w:r>
              <w:rPr>
                <w:b/>
                <w:sz w:val="24"/>
              </w:rPr>
              <w:t>(группа, класс)</w:t>
            </w:r>
          </w:p>
        </w:tc>
        <w:tc>
          <w:tcPr>
            <w:tcW w:w="6455" w:type="dxa"/>
            <w:gridSpan w:val="4"/>
          </w:tcPr>
          <w:p w:rsidR="008A53F8" w:rsidRDefault="001C10FD">
            <w:pPr>
              <w:pStyle w:val="TableParagraph"/>
              <w:spacing w:before="59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>вакантныхместдля</w:t>
            </w:r>
            <w:r>
              <w:rPr>
                <w:b/>
                <w:spacing w:val="-2"/>
                <w:sz w:val="24"/>
              </w:rPr>
              <w:t xml:space="preserve"> приема(перевода)</w:t>
            </w:r>
          </w:p>
        </w:tc>
        <w:tc>
          <w:tcPr>
            <w:tcW w:w="773" w:type="dxa"/>
          </w:tcPr>
          <w:p w:rsidR="008A53F8" w:rsidRDefault="008A53F8">
            <w:pPr>
              <w:pStyle w:val="TableParagraph"/>
              <w:rPr>
                <w:sz w:val="24"/>
              </w:rPr>
            </w:pPr>
          </w:p>
        </w:tc>
      </w:tr>
      <w:tr w:rsidR="008A53F8">
        <w:trPr>
          <w:trHeight w:val="2051"/>
        </w:trPr>
        <w:tc>
          <w:tcPr>
            <w:tcW w:w="2036" w:type="dxa"/>
            <w:vMerge/>
            <w:tcBorders>
              <w:top w:val="nil"/>
            </w:tcBorders>
          </w:tcPr>
          <w:p w:rsidR="008A53F8" w:rsidRDefault="008A53F8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</w:tcPr>
          <w:p w:rsidR="008A53F8" w:rsidRDefault="008A53F8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9" w:right="2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 счет </w:t>
            </w:r>
            <w:r>
              <w:rPr>
                <w:b/>
                <w:spacing w:val="-2"/>
                <w:sz w:val="24"/>
              </w:rPr>
              <w:t>бюджетных</w:t>
            </w:r>
          </w:p>
          <w:p w:rsidR="008A53F8" w:rsidRDefault="001C10FD">
            <w:pPr>
              <w:pStyle w:val="TableParagraph"/>
              <w:ind w:left="59" w:right="45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ассигнований федерального бюджета</w:t>
            </w:r>
          </w:p>
        </w:tc>
        <w:tc>
          <w:tcPr>
            <w:tcW w:w="1625" w:type="dxa"/>
          </w:tcPr>
          <w:p w:rsidR="008A53F8" w:rsidRDefault="001C10FD">
            <w:pPr>
              <w:pStyle w:val="TableParagraph"/>
              <w:spacing w:before="56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 счет </w:t>
            </w:r>
            <w:r>
              <w:rPr>
                <w:b/>
                <w:spacing w:val="-2"/>
                <w:sz w:val="24"/>
              </w:rPr>
              <w:t>бюджетных</w:t>
            </w:r>
          </w:p>
          <w:p w:rsidR="008A53F8" w:rsidRDefault="001C10FD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ассигнований бюджетов субъекта</w:t>
            </w:r>
          </w:p>
          <w:p w:rsidR="008A53F8" w:rsidRDefault="001C10FD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Российской федерации</w:t>
            </w:r>
          </w:p>
        </w:tc>
        <w:tc>
          <w:tcPr>
            <w:tcW w:w="1623" w:type="dxa"/>
          </w:tcPr>
          <w:p w:rsidR="008A53F8" w:rsidRDefault="008A53F8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 счет </w:t>
            </w:r>
            <w:r>
              <w:rPr>
                <w:b/>
                <w:spacing w:val="-2"/>
                <w:sz w:val="24"/>
              </w:rPr>
              <w:t>бюджетных</w:t>
            </w:r>
          </w:p>
          <w:p w:rsidR="008A53F8" w:rsidRDefault="001C10FD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ассигнований местных бюджетов</w:t>
            </w:r>
          </w:p>
        </w:tc>
        <w:tc>
          <w:tcPr>
            <w:tcW w:w="1582" w:type="dxa"/>
          </w:tcPr>
          <w:p w:rsidR="008A53F8" w:rsidRDefault="001C10FD">
            <w:pPr>
              <w:pStyle w:val="TableParagraph"/>
              <w:spacing w:before="193"/>
              <w:ind w:left="59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 счет </w:t>
            </w:r>
            <w:r>
              <w:rPr>
                <w:b/>
                <w:spacing w:val="-2"/>
                <w:sz w:val="24"/>
              </w:rPr>
              <w:t>средств</w:t>
            </w:r>
          </w:p>
          <w:p w:rsidR="008A53F8" w:rsidRDefault="001C10FD">
            <w:pPr>
              <w:pStyle w:val="TableParagraph"/>
              <w:ind w:left="59" w:right="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физических</w:t>
            </w:r>
            <w:r>
              <w:rPr>
                <w:b/>
                <w:sz w:val="24"/>
              </w:rPr>
              <w:t xml:space="preserve">и (или) </w:t>
            </w:r>
            <w:r>
              <w:rPr>
                <w:b/>
                <w:spacing w:val="-2"/>
                <w:sz w:val="24"/>
              </w:rPr>
              <w:t xml:space="preserve">юридических </w:t>
            </w:r>
            <w:r>
              <w:rPr>
                <w:b/>
                <w:spacing w:val="-4"/>
                <w:sz w:val="24"/>
              </w:rPr>
              <w:t>лиц</w:t>
            </w:r>
          </w:p>
        </w:tc>
        <w:tc>
          <w:tcPr>
            <w:tcW w:w="773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8A53F8">
        <w:trPr>
          <w:trHeight w:val="2052"/>
        </w:trPr>
        <w:tc>
          <w:tcPr>
            <w:tcW w:w="2036" w:type="dxa"/>
          </w:tcPr>
          <w:p w:rsidR="008A53F8" w:rsidRDefault="001C10FD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Младшая</w:t>
            </w: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разновозрастная группа</w:t>
            </w: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общеразвивающей направленности</w:t>
            </w:r>
          </w:p>
          <w:p w:rsidR="008A53F8" w:rsidRDefault="001C10FD">
            <w:pPr>
              <w:pStyle w:val="TableParagraph"/>
              <w:ind w:left="59" w:right="143"/>
              <w:rPr>
                <w:sz w:val="24"/>
              </w:rPr>
            </w:pPr>
            <w:r>
              <w:rPr>
                <w:sz w:val="24"/>
              </w:rPr>
              <w:t xml:space="preserve">(длядетей1,5-3 </w:t>
            </w:r>
            <w:r>
              <w:rPr>
                <w:spacing w:val="-4"/>
                <w:sz w:val="24"/>
              </w:rPr>
              <w:t>л.)</w:t>
            </w:r>
          </w:p>
        </w:tc>
        <w:tc>
          <w:tcPr>
            <w:tcW w:w="1625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2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625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2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623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2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2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2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773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2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8A53F8">
        <w:trPr>
          <w:trHeight w:val="2051"/>
        </w:trPr>
        <w:tc>
          <w:tcPr>
            <w:tcW w:w="2036" w:type="dxa"/>
          </w:tcPr>
          <w:p w:rsidR="008A53F8" w:rsidRDefault="001C10FD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Старшая</w:t>
            </w: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разновозрастная группа</w:t>
            </w: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общеразвивающей направленности</w:t>
            </w: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 xml:space="preserve">(длядетей1,5-4,5 </w:t>
            </w:r>
            <w:r>
              <w:rPr>
                <w:spacing w:val="-4"/>
                <w:sz w:val="24"/>
              </w:rPr>
              <w:t>л.)</w:t>
            </w:r>
          </w:p>
        </w:tc>
        <w:tc>
          <w:tcPr>
            <w:tcW w:w="1625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625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623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82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773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8A53F8">
        <w:trPr>
          <w:trHeight w:val="2051"/>
        </w:trPr>
        <w:tc>
          <w:tcPr>
            <w:tcW w:w="2036" w:type="dxa"/>
          </w:tcPr>
          <w:p w:rsidR="008A53F8" w:rsidRDefault="001C10FD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Старшая</w:t>
            </w: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разновозрастная группа</w:t>
            </w: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общеразвивающей направленности</w:t>
            </w: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 xml:space="preserve">(длядетей4,5-7,0 </w:t>
            </w:r>
            <w:r>
              <w:rPr>
                <w:spacing w:val="-4"/>
                <w:sz w:val="24"/>
              </w:rPr>
              <w:t>л.)</w:t>
            </w:r>
          </w:p>
        </w:tc>
        <w:tc>
          <w:tcPr>
            <w:tcW w:w="1625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625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623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82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773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8A53F8">
        <w:trPr>
          <w:trHeight w:val="1778"/>
        </w:trPr>
        <w:tc>
          <w:tcPr>
            <w:tcW w:w="2036" w:type="dxa"/>
          </w:tcPr>
          <w:p w:rsidR="008A53F8" w:rsidRDefault="001C10FD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разновозрастная группа</w:t>
            </w: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общеразвивающей направленности</w:t>
            </w:r>
          </w:p>
          <w:p w:rsidR="008A53F8" w:rsidRDefault="001C10F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 xml:space="preserve">(длядетей6,0-8,0 </w:t>
            </w:r>
            <w:r>
              <w:rPr>
                <w:spacing w:val="-4"/>
                <w:sz w:val="24"/>
              </w:rPr>
              <w:t>л.)</w:t>
            </w:r>
          </w:p>
        </w:tc>
        <w:tc>
          <w:tcPr>
            <w:tcW w:w="1625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190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625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190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623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190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2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190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773" w:type="dxa"/>
          </w:tcPr>
          <w:p w:rsidR="008A53F8" w:rsidRDefault="008A53F8">
            <w:pPr>
              <w:pStyle w:val="TableParagraph"/>
              <w:rPr>
                <w:b/>
                <w:sz w:val="24"/>
              </w:rPr>
            </w:pPr>
          </w:p>
          <w:p w:rsidR="008A53F8" w:rsidRDefault="008A53F8">
            <w:pPr>
              <w:pStyle w:val="TableParagraph"/>
              <w:spacing w:before="190"/>
              <w:rPr>
                <w:b/>
                <w:sz w:val="24"/>
              </w:rPr>
            </w:pPr>
          </w:p>
          <w:p w:rsidR="008A53F8" w:rsidRDefault="001C10FD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1C10FD" w:rsidRDefault="001C10FD"/>
    <w:sectPr w:rsidR="001C10FD" w:rsidSect="008A53F8">
      <w:type w:val="continuous"/>
      <w:pgSz w:w="11910" w:h="16840"/>
      <w:pgMar w:top="1320" w:right="8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53F8"/>
    <w:rsid w:val="00005281"/>
    <w:rsid w:val="001C10FD"/>
    <w:rsid w:val="008A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53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53F8"/>
    <w:pPr>
      <w:ind w:left="18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A53F8"/>
  </w:style>
  <w:style w:type="paragraph" w:customStyle="1" w:styleId="TableParagraph">
    <w:name w:val="Table Paragraph"/>
    <w:basedOn w:val="a"/>
    <w:uiPriority w:val="1"/>
    <w:qFormat/>
    <w:rsid w:val="008A53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2</cp:revision>
  <dcterms:created xsi:type="dcterms:W3CDTF">2024-02-16T15:44:00Z</dcterms:created>
  <dcterms:modified xsi:type="dcterms:W3CDTF">2024-02-16T15:55:00Z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2024-02-16T00:00:00Z</vt:filetime>
  </property>
  <property fmtid="{D5CDD505-2E9C-101B-9397-08002B2CF9AE}" pid="5" name="Producer">
    <vt:lpwstr>3-Heights(TM) PDF Security Shell 4.8.25.2 (http://www.pdf-tools.com)</vt:lpwstr>
  </property>
</Properties>
</file>